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июля 2016 года N 230-ФЗ</w:t>
      </w:r>
      <w:r w:rsidRPr="00A45EBA">
        <w:rPr>
          <w:rFonts w:ascii="Times New Roman" w:eastAsia="Times New Roman" w:hAnsi="Times New Roman" w:cs="Times New Roman"/>
          <w:sz w:val="24"/>
          <w:szCs w:val="24"/>
          <w:lang w:eastAsia="ru-RU"/>
        </w:rPr>
        <w:br/>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РОССИЙСКАЯ ФЕДЕРАЦИЯ</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ФЕДЕРАЛЬНЫЙ ЗАКОН</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О ЗАЩИТЕ</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ПРАВ И ЗАКОННЫХ ИНТЕРЕСОВ ФИЗИЧЕСКИХ ЛИЦ</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ПРИ ОСУЩЕСТВЛЕНИИ ДЕЯТЕЛЬНОСТИ ПО ВОЗВРАТУ ПРОСРОЧЕННОЙ</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ЗАДОЛЖЕННОСТИ И О ВНЕСЕНИИ ИЗМЕНЕНИЙ В ФЕДЕРАЛЬНЫЙ</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ЗАКОН "О МИКРОФИНАНСОВОЙ ДЕЯТЕЛЬНОСТИ</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И МИКРОФИНАНСОВЫХ ОРГАНИЗАЦИЯХ"</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Принят</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Государственной Думой</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21 июня 2016 года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Одобрен</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Советом Федерации</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29 июня 2016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A45EBA" w:rsidRPr="00A45EBA" w:rsidTr="00A45EBA">
        <w:trPr>
          <w:tblCellSpacing w:w="15" w:type="dxa"/>
          <w:jc w:val="center"/>
        </w:trPr>
        <w:tc>
          <w:tcPr>
            <w:tcW w:w="0" w:type="auto"/>
            <w:vAlign w:val="center"/>
            <w:hideMark/>
          </w:tcPr>
          <w:p w:rsidR="00A45EBA" w:rsidRPr="00A45EBA" w:rsidRDefault="00A45EBA" w:rsidP="00A45EBA">
            <w:pPr>
              <w:spacing w:after="0" w:line="240" w:lineRule="auto"/>
              <w:jc w:val="center"/>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Список изменяющих документов</w:t>
            </w:r>
          </w:p>
        </w:tc>
      </w:tr>
    </w:tbl>
    <w:p w:rsidR="00A45EBA" w:rsidRPr="00A45EBA" w:rsidRDefault="00A45EBA" w:rsidP="00A45EBA">
      <w:pPr>
        <w:spacing w:line="240" w:lineRule="auto"/>
        <w:jc w:val="center"/>
        <w:rPr>
          <w:rFonts w:ascii="Verdana" w:eastAsia="Times New Roman" w:hAnsi="Verdana" w:cs="Times New Roman"/>
          <w:color w:val="392C69"/>
          <w:sz w:val="21"/>
          <w:szCs w:val="21"/>
          <w:lang w:eastAsia="ru-RU"/>
        </w:rPr>
      </w:pPr>
      <w:r w:rsidRPr="00A45EBA">
        <w:rPr>
          <w:rFonts w:ascii="Times New Roman" w:eastAsia="Times New Roman" w:hAnsi="Times New Roman" w:cs="Times New Roman"/>
          <w:color w:val="392C69"/>
          <w:sz w:val="24"/>
          <w:szCs w:val="24"/>
          <w:lang w:eastAsia="ru-RU"/>
        </w:rPr>
        <w:t>(в ред. Федерального закона от 12.11.2018 N 416-ФЗ)</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Глава 1. ОБЩИЕ ПОЛОЖЕНИЯ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 Предмет регулирования и сфера применения настоящего Федерального закона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(совершения действий, направленных на возврат просроченной задолженности физических лиц), возникшей из денежных обязательств.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Настоящий Федеральный закон не распространяется на физических лиц, являющихся кредиторами по денежным обязательствам, самостоятельно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кредитора (цессии).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Настоящий Федеральный закон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денежным обязательствам, которые возникли в результате осуществления ими предпринимательской деятельности.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жилищного законодательства, законодательства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 за исключением случаев передачи полномочий по взысканию данной задолженности кредитным организациям или лицам, осуществляющим </w:t>
      </w:r>
      <w:r w:rsidRPr="00A45EBA">
        <w:rPr>
          <w:rFonts w:ascii="Times New Roman" w:eastAsia="Times New Roman" w:hAnsi="Times New Roman" w:cs="Times New Roman"/>
          <w:sz w:val="24"/>
          <w:szCs w:val="24"/>
          <w:lang w:eastAsia="ru-RU"/>
        </w:rPr>
        <w:lastRenderedPageBreak/>
        <w:t>деятельность по возврату просроченной задолженности физических лиц в качестве основного вида деятельности.</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Для целей настоящего Федерального закона используются следующие основные понятия: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должник - физическое лицо, имеющее просроченное денежное обязательство;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государственный реестр -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уполномоченный орган - федеральный орган исполнительной власти, уполномоченный Правительством Российской Федерации осуществлять ведение государственного реестра,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3. Правовое регулирование деятельности по возврату просроченной задолженности</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Правовое регулирование деятельности по возврату просроченной задолженности (действий, направленных на возврат просроченной задолженности) осуществляется в соответствии с Гражданским кодексом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международными договорами Российской Федерации.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Положения настоящего Федерального закона не распространяются на отношения, возникающие в соответствии с законодательством о гражданском судопроизводстве, судопроизводстве в арбитражных судах, арбитраже (третейском разбирательстве), производстве по делам об административных правонарушениях,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 а также в связи с исполнением полномочий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функций организациями, участвующими в предоставлении государственных и муниципальных услуг.</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Глава 2. ОБЩИЕ ПРАВИЛА СОВЕРШЕНИЯ ДЕЙСТВИЙ, НАПРАВЛЕННЫХ</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НА ВОЗВРАТ ПРОСРОЧЕННОЙ ЗАДОЛЖЕННОСТИ</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4. Способы взаимодействия с должником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личные встречи, телефонные переговоры (непосредственное взаимодействие);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почтовые отправления по месту жительства или месту пребывания должника.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Иные, за исключением указанных в части 1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Предусмотренное частью 2 настоящей статьи соглашение должно содержать указание на конкретные способы взаимодействия с должником кредитора или лица, действующего от его имени и (или) в его интересах, с учетом требований, предусмотренных частью 2 статьи 6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Должник вправе в любой момент отказаться от исполнения указанного в части 2 настоящей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соглашением.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1) имеется согласие должника </w:t>
      </w:r>
      <w:proofErr w:type="gramStart"/>
      <w:r w:rsidRPr="00A45EBA">
        <w:rPr>
          <w:rFonts w:ascii="Times New Roman" w:eastAsia="Times New Roman" w:hAnsi="Times New Roman" w:cs="Times New Roman"/>
          <w:sz w:val="24"/>
          <w:szCs w:val="24"/>
          <w:lang w:eastAsia="ru-RU"/>
        </w:rPr>
        <w:t>на осуществление</w:t>
      </w:r>
      <w:proofErr w:type="gramEnd"/>
      <w:r w:rsidRPr="00A45EBA">
        <w:rPr>
          <w:rFonts w:ascii="Times New Roman" w:eastAsia="Times New Roman" w:hAnsi="Times New Roman" w:cs="Times New Roman"/>
          <w:sz w:val="24"/>
          <w:szCs w:val="24"/>
          <w:lang w:eastAsia="ru-RU"/>
        </w:rPr>
        <w:t xml:space="preserve"> направленного на возврат его просроченной задолженности взаимодействия с третьим лицом;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третьим лицом не выражено несогласие на осуществление с ним взаимодействия.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Согласие, указанное в пункте 1 части 5 настоящей статьи, должно быть дано в письменной форме в виде отдельного документа, содержащее в том числе согласие должника на обработку его персональных данных.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Должник в любое время вправе отозвать согласие, указанное в пункте 1 части 5 настоящей статьи,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Положения частей 5 - 6 настоящей статьи не применяются к случаям, предусмотренным частью 3 статьи 6 настоящего Федерального закона, касающимся взаимодействия: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кредитора (цедента) с другим лицом (цессионарием) при переходе к такому лицу права требования и в ходе переговоров об уступке права требования;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2) кредитора с другим лицом (агентом) при заключении с ним договора, предусматривающего осуществление действий, направленных на возврат просроченной </w:t>
      </w:r>
      <w:r w:rsidRPr="00A45EBA">
        <w:rPr>
          <w:rFonts w:ascii="Times New Roman" w:eastAsia="Times New Roman" w:hAnsi="Times New Roman" w:cs="Times New Roman"/>
          <w:sz w:val="24"/>
          <w:szCs w:val="24"/>
          <w:lang w:eastAsia="ru-RU"/>
        </w:rPr>
        <w:lastRenderedPageBreak/>
        <w:t>задолженности, 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Предусмотренные настоящей статьей, а также статьями 5 - 10 настоящего Федерального закона правила осуществления действий, направленных на возврат просроченной задолженности, применяются при осуществлении взаимодействия с любым третьим лицом.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Требования к организации взаимодействия между должником и кредитором или лицом, действующим от его имени и (или) в его интересах, установленные настоящей статьей, а также статьями 5 - 10 настоящего Федерального закона, подлежат применению при взаимодействии кредитора или лица, действующего от его имени и (или) в его интересах, с физическим лицом, предоставившим обеспечение исполнения денежного обязательства должника.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5. Ограничения использования отдельных способов взаимодействия с должником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Взаимодействие с должником, направленное на возврат просроченной задолженности, способами, предусмотренными пунктами 1 и 2 части 1 статьи 4 настоящего Федерального закона, вправе осуществлять только: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кредитор, в том числе новый кредитор, при переходе к нему прав требования (с учетом ограничений, предусмотренных частью 2 настоящей статьи);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лицо, действующее от имени и (или) в интересах кредитора, только в том случае, если оно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bookmarkStart w:id="0" w:name="_GoBack"/>
      <w:bookmarkEnd w:id="0"/>
      <w:r w:rsidRPr="00A45EBA">
        <w:rPr>
          <w:rFonts w:ascii="Times New Roman" w:eastAsia="Times New Roman" w:hAnsi="Times New Roman" w:cs="Times New Roman"/>
          <w:sz w:val="24"/>
          <w:szCs w:val="24"/>
          <w:lang w:eastAsia="ru-RU"/>
        </w:rPr>
        <w:t>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пунктами 1 и 2 части 1 статьи 4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за исключением случаев, когда должник ранее отказался от взаимодействия (статья 8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Ограничения, предусмотренные частью 2 настоящей статьи, не применяются в отношении государственных органов, органов местного самоуправления и государственной корпорации "Агентство по страхованию вкладов" в случае перехода к ним права требования к должнику.</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Привлечение к взаимодействию с должником лиц, имеющих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Привлечение к взаимодействию с должником на территории Российской Федерации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 текстовых, голосовых и иных сообщений, передаваемых по сетям электросвязи, в том числе подвижной радиотелефонной связи, не допускается.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6. Общие требования к осуществлению действий, направленных на возврат просроченной задолженности</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1. При осуществлении действий, направленных на возврат просроченной задолженности, кредитор или лицо, действующее от его имени и (или) в его интересах, обязаны действовать добросовестно и разумно.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применением к должнику и иным лицам физической силы либо угрозой ее применения, угрозой убийством или причинения вреда здоровью;</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уничтожением или повреждением имущества либо угрозой таких уничтожения или повреждения;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применением методов, опасных для жизни и здоровья людей;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оказанием психологического давления на должника и иных лиц, использованием выражений и совершением иных действий, унижающих честь и достоинство должника и иных лиц;</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введением должника и иных лиц в заблуждение относительно: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а) правовой природы и размера неисполненного обязательства, причин его неисполнения должником, сроков исполнения обязательства;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б) передачи вопроса о возврате просроченной задолженности на рассмотрение суда, последствий 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 принадлежности кредитора или лица, действующего от его имени и (или) в его интересах, к органам государственной власти и органам местного самоуправления;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любым другим неправомерным причинением вреда должнику и иным лицам или злоупотреблением правом.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Согласие, указанное в части 3 настоящей статьи, должно быть дано в виде согласия должника на обработку его персональных данных в письменной форме в виде отдельного документа.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Вне зависимости от наличия согласия должника кредитор вправе передавать сведения, указанные в части 3 настоящей статьи,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(Банку России), государственной корпорации "Агентство по страхованию вкладов", акционерному обществу "Единый институт развития в жилищной сфере" и его организациям, предусмотренным статьей 3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управляющим компаниям инвестиционных фондов, паевых инвестиционных фондов и негосударственных пенсионных фондов, кредитным организациям, специализированным обществам, ипотечным агентам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6. Лица, получившие сведения, указанные в части 3 настоящей статьи, в ходе переговоров о заключении договора или выдаче доверенности, обязаны сохранять их </w:t>
      </w:r>
      <w:r w:rsidRPr="00A45EBA">
        <w:rPr>
          <w:rFonts w:ascii="Times New Roman" w:eastAsia="Times New Roman" w:hAnsi="Times New Roman" w:cs="Times New Roman"/>
          <w:sz w:val="24"/>
          <w:szCs w:val="24"/>
          <w:lang w:eastAsia="ru-RU"/>
        </w:rPr>
        <w:lastRenderedPageBreak/>
        <w:t>конфиденциальность и в том случае, если они не будут впоследствии осуществлять действия, направленные на возврат просроченной задолженности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качестве конфиденциальных, она обязана не раскрывать эти сведения и не использовать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 результате раскрытия конфиденциальных сведений или использования их для своих целей.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Должник в любое время вправе отозвать согласие, указанное в части 3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вручении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взыскании и любые другие персональные данные должника, если иное не предусмотрено федеральным законом.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Вне зависимости от наличия согласия должника, предусмотренного частью 3 настоящей статьи, раскрытие сведений о должнике, просроченной задолженности и ее взыскании и любых других персональных данных должника неограниченному кругу лиц,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 допускается.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В случае привлечения кредитором другого лица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пунктами 1 и 2 части 1 статьи 4 настоящего Федерального закона, кредитор не вправе по своей инициативе самостоятельно осуществлять взаимодействие с должником указанными способами.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Кредитор не вправе привлекать одновременно двух и более лиц для осуществления от его имени и (или) в его интересах направленного на возврат просроченной задолженности взаимодействия с должником способами, предусмотренными пунктами 1 и 2 части 1 статьи 4 настоящего Федерального закона.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7. Условия осуществления отдельных способов взаимодействия с должником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предусмотренными пунктом 1 части 1 статьи 4 настоящего Федерального закона (непосредственное взаимодействие):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со дня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с должником с момента получения документов, подтверждающих наличие оснований, свидетельствующих, что он:</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а) является лицом, лишенным дееспособности, ограниченным в дееспособности, в том числе по основаниям, предусмотренным пунктом 1 статьи 30 Гражданского кодекса Российской Федерации;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б) находится на излечении в стационарном лечебном учреждении;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 является инвалидом первой группы;</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г) является несовершеннолетним лицом (кроме эмансипированного).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2. В случае непредставления документов, подтверждающих наличие оснований, предусмотренных пунктом 2 части 1 настоящей статьи, их наличие считается неподтвержденным.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По инициативе кредитора или лица, действующего от его имени и (или) в его интересах, не допускается непосредственное взаимодействие с должником: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посредством личных встреч более одного раза в неделю;</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посредством телефонных переговоров: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а) более одного раза в сутки;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б) более двух раз в неделю;</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 более восьми раз в месяц.</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В начале каждого случая непосредственного взаимодействия по инициативе кредитора или лица, действующего от его имени и (или) в его интересах, должнику должны быть сообщены:</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фамилия, имя и отчество (при наличии) физического лица, осуществляющего такое взаимодействие;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фамилия, имя и отчество (при наличии) либо наименование кредитора, а также лица, действующего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общим числом: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а) более двух раз в сутки;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б) более четырех раз в неделю;</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 более шестнадцати раз в месяц.</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возврата просроченной задолженности, должнику должны быть сообщены:</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фамилия, имя и отчество (при наличии) либо наименование кредитора, а также лица, действующего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сведения о наличии просроченной задолженности, в том числе могут указываться ее размер и структура;</w:t>
      </w:r>
    </w:p>
    <w:p w:rsidR="00A45EBA" w:rsidRPr="00A45EBA" w:rsidRDefault="00A45EBA" w:rsidP="00A45EBA">
      <w:pPr>
        <w:spacing w:after="0" w:line="240" w:lineRule="auto"/>
        <w:jc w:val="both"/>
        <w:rPr>
          <w:rFonts w:ascii="Verdana" w:eastAsia="Times New Roman" w:hAnsi="Verdana" w:cs="Times New Roman"/>
          <w:color w:val="828282"/>
          <w:sz w:val="21"/>
          <w:szCs w:val="21"/>
          <w:lang w:eastAsia="ru-RU"/>
        </w:rPr>
      </w:pPr>
      <w:r w:rsidRPr="00A45EBA">
        <w:rPr>
          <w:rFonts w:ascii="Times New Roman" w:eastAsia="Times New Roman" w:hAnsi="Times New Roman" w:cs="Times New Roman"/>
          <w:color w:val="828282"/>
          <w:sz w:val="24"/>
          <w:szCs w:val="24"/>
          <w:lang w:eastAsia="ru-RU"/>
        </w:rPr>
        <w:t>(п. 2 в ред. Федерального закона от 12.11.2018 N 416-ФЗ)</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номер контактного телефона кредитора, а также лица, действующего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информация о кредиторе, а также лице, действующем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а) наименование, основной государственный регистрационный номер, идентификационный номер налогоплательщика, место нахождения (для юридического </w:t>
      </w:r>
      <w:r w:rsidRPr="00A45EBA">
        <w:rPr>
          <w:rFonts w:ascii="Times New Roman" w:eastAsia="Times New Roman" w:hAnsi="Times New Roman" w:cs="Times New Roman"/>
          <w:sz w:val="24"/>
          <w:szCs w:val="24"/>
          <w:lang w:eastAsia="ru-RU"/>
        </w:rPr>
        <w:lastRenderedPageBreak/>
        <w:t>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б) почтовый адрес, адрес электронной почты и номер контактного телефона;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 сведения о договорах и об иных документах, подтверждающих полномочия кредитора, а также лица, действующего от его имени и (или) в его интересах;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фамилия, имя и отчество (при наличии) и должность лица, подписавшего сообщение;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сведения о договорах и об иных документах, являющихся основанием возникновения права требования к должнику;</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сведения о размере и структуре просроченной задолженности, сроках и порядке ее погашения (в случае, если к новому кредитору перешли права требования прежнего кредитора в части, указывается объем перешедших к кредитору прав требования);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реквизиты банковского счета, на который могут быть зачислены денежные средства, направленные на погашение просроченной задолженности.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8. Весь текст в сообщениях, направляемых должнику посредством почтовых отправлений, и в </w:t>
      </w:r>
      <w:proofErr w:type="spellStart"/>
      <w:r w:rsidRPr="00A45EBA">
        <w:rPr>
          <w:rFonts w:ascii="Times New Roman" w:eastAsia="Times New Roman" w:hAnsi="Times New Roman" w:cs="Times New Roman"/>
          <w:sz w:val="24"/>
          <w:szCs w:val="24"/>
          <w:lang w:eastAsia="ru-RU"/>
        </w:rPr>
        <w:t>прилагающихся</w:t>
      </w:r>
      <w:proofErr w:type="spellEnd"/>
      <w:r w:rsidRPr="00A45EBA">
        <w:rPr>
          <w:rFonts w:ascii="Times New Roman" w:eastAsia="Times New Roman" w:hAnsi="Times New Roman" w:cs="Times New Roman"/>
          <w:sz w:val="24"/>
          <w:szCs w:val="24"/>
          <w:lang w:eastAsia="ru-RU"/>
        </w:rPr>
        <w:t xml:space="preserve"> к ним документах должен быть отображен четким, хорошо читаемым шрифтом.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Кредитору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 сообщение должнику, либо об адресе электронной почты, с которой направляется сообщение, либо об отправителе электронного сообщения.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Взаимодействие с должником должно осуществляться на русском языке или на языке, на котором составлен договор или иной документ, на основании которого возникла просроченная задолженность.</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11. Положения, предусмотренные пунктами 2 и 3 части 3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12. Положения, предусмотренные пунктом 2 части 5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инициативе кредитора или лица, действующего от его имени и (или) в его интересах, отличную от предусмотренной частями 3 и 5 настоящей статьи. К порядку заключения соглашения и отказа от него применяются части 2 - 4 статьи 4 настоящего Федерального закона. Условия такого соглашения не могут умалять человеческое достоинство должника.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8. Ограничение или прекращение взаимодействия с должником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осуществление взаимодействия только через указанного должником представителя;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2) отказ от взаимодействия.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Форма указанного в части 1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В качестве представителя должника, предусмотренного частью 3 настоящей статьи, может выступать только адвокат.</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В случае получения указанного в части 1 настоящей статьи заявления кредитор или лицо, действующее от его имени и (или) в его интересах, вправе по собственной инициативе осуществлять взаимодействие только с указанным в частях 3 и 4 настоящей статьи представителем.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Заявление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В случае получения заявления должника об отказе от взаимодействия по истечении срока, указанного в части 6 настоящей статьи, кредитор или лицо, действующее от его имени и (или) в его интересах, не вправе по собственной инициативе осуществлять взаимодействие с должником способами, предусмотренными пунктами 1 и 2 части 1 статьи 4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В случае принятия судебного акта о взыскании просроченной задолженности с даты его вступления в законную силу действие заявления должника об отказе от взаимодействия и связанных с ним ограничений, предусмотренных частью 7 настоящей статьи,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 предусмотренных настоящим Федеральным законом. В случае,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настоящей статьей, по истечении одного месяца со дня вступления в законную силу судебного акта о взыскании просроченной задолженности.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Должник в любое время вправе отменить свое заявление, указанное в части 1 настоящей статьи, путем уведомления об этом соответствующего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В отношении должника, находящегося под попечительством и ограниченного в дееспособности, заявление, указанное в части 1 настоящей статьи, может быть подано его попечителем.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11. В случае получения кредитором или лицом, действующим от его имени и (или) в его интересах, заявления, указанного в части 1 настоящей статьи, с нарушением требований настоящей статьи кредитор или лицо, действующее от его имени и (или) в его интересах, обязаны разъяснить должнику порядок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позднее десяти рабочих дней со дня получения такого заявления должника.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12. Указанное в части 1 настоящей статьи заявление предусматривает ограничение или прекращение взаимодействия с должником соответствующего лица, которому направлено заявление, применительно к каждому указанному в таком заявлении самостоятельному обязательству, срок исполнения которого наступил.</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13. В случае направления должником заявления кредитору последний не вправе привлекать другое лицо для осуществления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9. Уведомление должника о привлечении иного лица для осуществления взаимодействия с должником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В уведомлении должны быть указаны предусмотренные частью 7 статьи 7 настоящего Федерального закона сведения о лице, указанном в части 1 настоящей статьи.</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10. Ответы на обращения должника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Кредитор и лицо, действующее от его имени и (или) в его интересах, обязаны ответить на обращение должника по содержащимся в таком обращении вопросам, касающимся просроченной задолженности и ее взыскания, не позднее тридцати дней со дня получения такого обращения.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11. Гражданско-правовая ответственность кредитора и лица, действующего от его имени и (или) в его интересах</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Кредитор и лицо, действующее от его имени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Глава 3. УСЛОВИЯ ОСУЩЕСТВЛЕНИЯ ДЕЯТЕЛЬНОСТИ ЮРИДИЧЕСКИМ</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ЛИЦОМ, ОСУЩЕСТВЛЯЮЩИМ ДЕЯТЕЛЬНОСТЬ ПО ВОЗВРАТУ ПРОСРОЧЕННОЙ</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ЗАДОЛЖЕННОСТИ В КАЧЕСТВЕ ОСНОВНОГО ВИДА ДЕЯТЕЛЬНОСТИ,</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ВКЛЮЧЕННЫМ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12. Включение сведений о юридическом лице, осуществляющем деятельность по возврату просроченной задолженности в качестве основного вида деятельности,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 главой.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документов и сведений: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 места жительства и номеров контактных телефонов;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копии учредительных документов;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выписка из единого государственного реестра юридических лиц, полученная не ранее чем за 30 дней до даты представления документов;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сведения об учредителях (участниках), органах и работниках юридического лица по форме, утвержденной уполномоченным органом;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документы, содержащие сведения о размере чистых активов юридического лица, с приложением бухгалтерской отчетности, составленной на последнюю отчетную дату, предшествующую дате представления документов;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копии документов, подтверждающих наличие необходимых оборудования и программного обеспечения, соответствующих требованиям, установленным уполномоченным органом;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копии документов, подтверждающих владение сайтом в информационно-телекоммуникационной сети "Интернет";</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выписка из реестра операторов, осуществляющих обработку персональных данных;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документ, подтверждающий уплату государственной пошлины.</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 Федеральным законом от 27 июля 2010 года N 210-ФЗ "Об организации предоставления государственных и муниципальных услуг", заявитель вправе представить по собственной инициативе.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В заявлении о внесении сведений о юридическом лице в государственный реестр декларируется соответствие юридического лица требованиям, установленным подпунктами 5, 10 и 11 части 1 статьи 13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если заявителем не представлена указанная выписка по собственной инициативе.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Уполномоченный орган при отсутствии установленных статьей 15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свидетельство о внесении сведений о юридическом лице в государственный реестр.</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Форма свидетельства о внесении сведений о юридическом лице в государственный реестр устанавливается уполномоченным органом.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Информация о включении юридического лица в государственный реестр размещается на официальном сайте такого юридического лица в информационно-телекоммуникационной сети "Интернет".</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13. 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зарегистрированное в форме хозяйственного общества;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размер чистых активов которого, рассчитанный на основании бухгалтерской (финансовой) отчетности на последнюю отчетную дату, составляет не менее десяти миллионов рублей;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задолженности со страховой суммой не менее десяти миллионов рублей в год;</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в отношении которого не принято решение о ликвидации или о введении процедуры, применяемой в деле о банкротстве;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обладающее оборудованием, программным обеспечением, соответствующим требованиям, установленным уполномоченным органом;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включенное в реестр операторов, осуществляющих обработку персональных данных, в порядке, предусмотренном Федеральным законом от 27 июля 2006 года N 152-ФЗ "О персональных данных";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которое в течение трех предшествующих лет не исключалось из государственного реестра (за исключением случаев добровольного исключения по заявлению юридического лица);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просроченной задолженности;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частями 2 - 3 настоящей статьи, и работники которого соответствуют требованиям, предусмотренным частью 4 настоящей статьи.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процентами голосов, приходящихся на голосующие акции (доли), составляющие уставный капитал такого лица.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 порядке и сроки, которые установлены нормативными правовыми актами уполномоченного органа.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во время совершения нарушений, за которые юридическое лицо было исключено из государственного реестра;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в отношении которого не истек срок, в течение которого лицо считается подвергнутым административному наказанию в виде дисквалификации;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в отношении которого в течение трех лет, предшествующих назначению, было вынесено решение суда об отстранении от исполнения обязанностей арбитражного управляющего;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которое в течение трех лет, предшествующих назначению, было исключено из саморегулируемой организации арбитражных управляющих в связи с нарушением Федерального закона от 26 октября 2002 года N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в отношении которого в течение трех лет, предшествующих назначению, судом было вынесено определение о неприменении в отношении его правила об освобождении от исполнения обязательств при банкротстве;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которое в течение трех лет, предшествующих назначению, допускало неисполнение вступившего в законную силу судебного акта о взыскании задолженности на срок более тридцати рабочих дней.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С момента наступления обстоятельств, указанных в части 4 настоящей статьи, полномочия 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Работником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предусмотренным частями 4 и 5 статьи 5 настоящего Федерального закона.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14. Ведение государственного реестра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Ведение государственного реестра, в том числе внесение сведений о юридическом лице в государственный реестр и изменение таких сведений, а также исключение сведений о юридическом лице из государственного реестра осуществляется уполномоченным органом в соответствии с настоящим Федеральным законом и установленным уполномоченным органом порядком ведения государственного реестра.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Государственный 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Ведение государственного реестра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Сведения, содержащиеся в государственном реестре, являются открытыми и общедоступными и размещаются на официальном сайте уполномоченного органа в информационно-телекоммуникационной сети "Интернет".</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За внесение сведений о юридическом лице в государственный реестр, выдачу дубликата свидетельства о внесении сведений о юридическом лице в государственный реестр взимается государственная пошлина в соответствии с законодательством Российской Федерации о налогах и сборах.</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15. Отказ во внесении сведений о юридическом лице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Во внесении сведений о юридическом лице в государственный реестр может быть отказано по следующим основаниям: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несоответствие информации и документов, представленных в уполномоченный орган для внесения в государственный реестр, требованиям настоящего Федерального закона и принятых в соответствии с ним нормативных правовых актов;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представление неполного комплекта документов, предусмотренных настоящим Федеральным законом и необходимых для внесения в государственный реестр, либо документов, содержащих недостоверную информацию;</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несоответствие юридического лица, его органов, учредителей (участников) или работников требованиям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наличие в государственном реестре полного и (или) сокращенного наименования (фирменного наименования), совпадающего с полным и (или) сокращенным наименованием (фирменным наименованием) заявителя или сходного с ним до степени смешения, при условии, что такие сведения были внесены в единый государственный реестр юридических лиц ранее сведений о заявителе;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наличие в полном и (или) сокращенном наименовании (фирменном наименовании) заявителя сходства с полным и (или) сокращенным наименованием органа государственной власти.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Решение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 послуживших основанием для отказа. Решение об отказе во внесении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 указанных в части 2 статьи 12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Отказ во внесении сведений о юридическом лице в государственный реестр, а также непринятие уполномоченным органом в установленный срок соответствующего решения может быть обжаловано в арбитражный суд.</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 Повторная подача такого заявления и принятие по нему решения осуществляются в порядке, предусмотренном настоящим Федеральным законом.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16. Исключение сведений о юридическом лице из государственного реестра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Исключение сведений о юридическом лице из государственного реестра осуществляется уполномоченным органом по следующим основаниям: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 форме,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пунктом 7 статьи 17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принятие решения о ликвидации юридического лица;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введение процедуры, применяемой в деле о банкротстве;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4) однократное грубое нарушение требований настоящего Федерального закона, повлекшее причинение вреда жизни, здоровью или имуществу </w:t>
      </w:r>
      <w:proofErr w:type="gramStart"/>
      <w:r w:rsidRPr="00A45EBA">
        <w:rPr>
          <w:rFonts w:ascii="Times New Roman" w:eastAsia="Times New Roman" w:hAnsi="Times New Roman" w:cs="Times New Roman"/>
          <w:sz w:val="24"/>
          <w:szCs w:val="24"/>
          <w:lang w:eastAsia="ru-RU"/>
        </w:rPr>
        <w:t>должника</w:t>
      </w:r>
      <w:proofErr w:type="gramEnd"/>
      <w:r w:rsidRPr="00A45EBA">
        <w:rPr>
          <w:rFonts w:ascii="Times New Roman" w:eastAsia="Times New Roman" w:hAnsi="Times New Roman" w:cs="Times New Roman"/>
          <w:sz w:val="24"/>
          <w:szCs w:val="24"/>
          <w:lang w:eastAsia="ru-RU"/>
        </w:rPr>
        <w:t xml:space="preserve"> или иных лиц.</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неисполнения предписаний уполномоченного органа, выданных в соответствии с настоящим Федеральным законом;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нарушения требований настоящего Федерального закона, за исключением предусмотренных пунктом 4 части 1 настоящей статьи.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В случае поступления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реестра 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С момента направления юридическим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решения по указанному заявлению такое юридическое лицо не вправе осуществлять деятельность, которую в соответствии с настоящим Федеральным законом может осуществлять только лицо, обладающее соответствующим статусом.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Уполномоченный орган отказывает в исключении сведений из государственного реестра в соответствии с пунктом 1 части 1 настоящей статьи в случае наличия оснований для исключения сведений из государственного реестра, предусмотренных пунктом 3 части 1 и частью 2 настоящей статьи.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Исключение сведений из государственного реестра по основаниям, не предусмотренным частями 1 и 2 настоящей статьи, не допускается.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8. Решение об исключении или об отказе в исключении сведений о юридическом лице из государственного реестра может быть обжаловано в арбитражный суд.</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9. Информация об исключении юридического лица из государственного реестра размещается на официальном сайте такого юридического лица в информационно-телекоммуникационной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реестра.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10. В случае исключения из государственного реестра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17. Обязанности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обязано: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соответствовать требованиям, предусмотренным статьей 13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вести перечень работников,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частью 3 статьи 6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обеспечивать запись всех текстовых, голосовых и иных сообщений, передаваемых при осуществлении взаимодействия,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обеспечивать хранение всех бумажных документов,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информировать уполномоченный орган об изменениях, внесенных в его учредительные документы, в течение тридцати календарных дней со дня государственной регистрации этих изменений;</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представлять в уполномоченный орган отчет о деятельности по возврату просроченной задолженности, а также документы и сведения, перечень которых определяется уполномоченным органом. Формы, сроки и периодичность представления указанных документов определяются уполномоченным органом.</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lastRenderedPageBreak/>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установленных настоящим Федеральным законом особенностей организации и проведения проверок.</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1) истечение срока исполнения </w:t>
      </w:r>
      <w:proofErr w:type="gramStart"/>
      <w:r w:rsidRPr="00A45EBA">
        <w:rPr>
          <w:rFonts w:ascii="Times New Roman" w:eastAsia="Times New Roman" w:hAnsi="Times New Roman" w:cs="Times New Roman"/>
          <w:sz w:val="24"/>
          <w:szCs w:val="24"/>
          <w:lang w:eastAsia="ru-RU"/>
        </w:rPr>
        <w:t>юридическим лицом</w:t>
      </w:r>
      <w:proofErr w:type="gramEnd"/>
      <w:r w:rsidRPr="00A45EBA">
        <w:rPr>
          <w:rFonts w:ascii="Times New Roman" w:eastAsia="Times New Roman" w:hAnsi="Times New Roman" w:cs="Times New Roman"/>
          <w:sz w:val="24"/>
          <w:szCs w:val="24"/>
          <w:lang w:eastAsia="ru-RU"/>
        </w:rPr>
        <w:t xml:space="preserve"> выданного уполномоченным органом предписания об устранении выявленного нарушения;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поступление в уполномоченный орган сведений о фактах нарушения юридическим лицом требований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поступление в уполномоченный орган сведений о фактах несоответствия юридического лица, его учредителей (участников), органов и работников требованиям, установленным настоящим Федеральным законом;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Предварительное уведомление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 проведении внеплановой выездной проверки по основаниям, указанным в пунктах 2 - 4 части 2 настоящей статьи, не допускается.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19. Решения и предписания уполномоченного органа по результатам проверок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По результатам проверки уполномоченный орган принимает решение:</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Решение, предписание уполномоченного органа могут быть оспорены в арбитражном суде в течение трех месяцев со дня вынесения решения, выдачи предписания.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3. Подача заявления о признании недействительными решения, предписания уполномоченного органа не приостанавливает исполнение решения, предписания, если </w:t>
      </w:r>
      <w:r w:rsidRPr="00A45EBA">
        <w:rPr>
          <w:rFonts w:ascii="Times New Roman" w:eastAsia="Times New Roman" w:hAnsi="Times New Roman" w:cs="Times New Roman"/>
          <w:sz w:val="24"/>
          <w:szCs w:val="24"/>
          <w:lang w:eastAsia="ru-RU"/>
        </w:rPr>
        <w:lastRenderedPageBreak/>
        <w:t>арбитражным судом не будет вынесено определение о приостановлении исполнения решения, предписания.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20. Участие юридических лиц, осуществляющих деятельность по возврату просроченной задолженности в качестве основного вида деятельности, в некоммерческих организациях</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Юридические лица, осуществляющие деятельность по возврату просроченной задолженности в качестве основного вида деятельности, вправе создавать ассоциации (союзы) в соответствии с законодательством Российской Федерации о некоммерческих организациях, в том числе саморегулируемые организации в соответствии с Федеральным законом от 1 декабря 2007 года N 315-ФЗ "О саморегулируемых организациях".</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Юридическое лицо, осуществляющее деятельность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center"/>
        <w:rPr>
          <w:rFonts w:ascii="Verdana" w:eastAsia="Times New Roman" w:hAnsi="Verdana" w:cs="Times New Roman"/>
          <w:b/>
          <w:bCs/>
          <w:sz w:val="21"/>
          <w:szCs w:val="21"/>
          <w:lang w:eastAsia="ru-RU"/>
        </w:rPr>
      </w:pPr>
      <w:r w:rsidRPr="00A45EBA">
        <w:rPr>
          <w:rFonts w:ascii="Arial" w:eastAsia="Times New Roman" w:hAnsi="Arial" w:cs="Arial"/>
          <w:b/>
          <w:bCs/>
          <w:sz w:val="24"/>
          <w:szCs w:val="24"/>
          <w:lang w:eastAsia="ru-RU"/>
        </w:rPr>
        <w:t>Глава 4. ЗАКЛЮЧИТЕЛЬНЫЕ ПОЛОЖЕНИЯ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21. Внесение изменений в Федеральный закон "О микрофинансовой деятельности и микрофинансовых организациях"</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Внести в Федеральный закон от 2 июля 2010 года N 151-ФЗ "О микрофинансовой деятельности и микрофинансовых организациях" (Собрание законодательства Российской Федерации, 2010, N 27, ст. 3435; 2013, N 30, ст. 4084; N 51, ст. 6695; 2015, N 29, ст. 4357; 2016, N 1, ст. 27) следующие изменения:</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в пункте 9 части 1 статьи 12 слова "и иные платежи" и слова "и иных платежей" исключить, слово "четырехкратного" заменить словом "трехкратного";</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дополнить статьей 12.1 следующего содержания: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"Статья 12.1. Особенности начисления процентов и иных платежей при просрочке исполнения обязательств по займу</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xml:space="preserve">3. Условия, указанные в частях 1 и 2 настоящей статьи, должны быть указаны микрофинансовой организацией на первой странице договора потребительского займа, </w:t>
      </w:r>
      <w:r w:rsidRPr="00A45EBA">
        <w:rPr>
          <w:rFonts w:ascii="Times New Roman" w:eastAsia="Times New Roman" w:hAnsi="Times New Roman" w:cs="Times New Roman"/>
          <w:sz w:val="24"/>
          <w:szCs w:val="24"/>
          <w:lang w:eastAsia="ru-RU"/>
        </w:rPr>
        <w:lastRenderedPageBreak/>
        <w:t>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Arial" w:eastAsia="Times New Roman" w:hAnsi="Arial" w:cs="Arial"/>
          <w:b/>
          <w:bCs/>
          <w:sz w:val="24"/>
          <w:szCs w:val="24"/>
          <w:lang w:eastAsia="ru-RU"/>
        </w:rPr>
        <w:t>Статья 22. Вступление в силу настоящего Федерального закона</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2. Статья 21 настоящего Федерального закона вступает в силу с 1 января 2017 года.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Пункт 10 части 2 статьи 12 и часть 5 статьи 14 настоящего Федерального закона вступают в силу по истечении тридцати дней после дня официального опубликования настоящего Федерального закона.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5. 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настоящего Федерального закона в силу, за исключением случаев, предусмотренных частью 7 настоящей статьи.</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6. Ограничения, предусмотренные частью 2 статьи 5 настоящего Федерального закона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7. Положения статей 12 и 12.1 Федерального закона от 2 июля 2010 года N 151-ФЗ "О микрофинансовой деятельности и микрофинансовых организациях" (в редакции настоящего Федерального закона) применяются к договорам потребительского займа, заключенным с 1 января 2017 года.</w:t>
      </w:r>
    </w:p>
    <w:p w:rsidR="00A45EBA" w:rsidRPr="00A45EBA" w:rsidRDefault="00A45EBA" w:rsidP="00A45EBA">
      <w:pPr>
        <w:spacing w:after="0" w:line="240" w:lineRule="auto"/>
        <w:ind w:firstLine="540"/>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8. Действие настоящего Федерального закона не распространяется на правоотношения по взысканию долгов заемщиков по обязательствам перед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регулируемые Федеральным законом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Президент</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Российской Федерации</w:t>
      </w:r>
    </w:p>
    <w:p w:rsidR="00A45EBA" w:rsidRPr="00A45EBA" w:rsidRDefault="00A45EBA" w:rsidP="00A45EBA">
      <w:pPr>
        <w:spacing w:after="0" w:line="240" w:lineRule="auto"/>
        <w:jc w:val="right"/>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В.ПУТИН</w:t>
      </w:r>
      <w:r>
        <w:rPr>
          <w:rFonts w:ascii="Times New Roman" w:eastAsia="Times New Roman" w:hAnsi="Times New Roman" w:cs="Times New Roman"/>
          <w:sz w:val="24"/>
          <w:szCs w:val="24"/>
          <w:lang w:eastAsia="ru-RU"/>
        </w:rPr>
        <w:t xml:space="preserve"> </w:t>
      </w:r>
      <w:r w:rsidRPr="00A45EBA">
        <w:rPr>
          <w:rFonts w:ascii="Times New Roman" w:eastAsia="Times New Roman" w:hAnsi="Times New Roman" w:cs="Times New Roman"/>
          <w:sz w:val="24"/>
          <w:szCs w:val="24"/>
          <w:lang w:eastAsia="ru-RU"/>
        </w:rPr>
        <w:t>Москва, Кремль</w:t>
      </w:r>
    </w:p>
    <w:p w:rsidR="00A45EBA" w:rsidRPr="00A45EBA" w:rsidRDefault="00A45EBA" w:rsidP="00A45EBA">
      <w:pPr>
        <w:spacing w:after="0" w:line="240" w:lineRule="auto"/>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3 июля 2016 года</w:t>
      </w:r>
    </w:p>
    <w:p w:rsidR="00A45EBA" w:rsidRPr="00A45EBA" w:rsidRDefault="00A45EBA" w:rsidP="00A45EBA">
      <w:pPr>
        <w:spacing w:after="0" w:line="240" w:lineRule="auto"/>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N 230-ФЗ</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Pr="00A45EBA" w:rsidRDefault="00A45EBA" w:rsidP="00A45EBA">
      <w:pPr>
        <w:spacing w:after="0" w:line="240" w:lineRule="auto"/>
        <w:jc w:val="both"/>
        <w:rPr>
          <w:rFonts w:ascii="Verdana" w:eastAsia="Times New Roman" w:hAnsi="Verdana" w:cs="Times New Roman"/>
          <w:sz w:val="21"/>
          <w:szCs w:val="21"/>
          <w:lang w:eastAsia="ru-RU"/>
        </w:rPr>
      </w:pPr>
      <w:r w:rsidRPr="00A45EBA">
        <w:rPr>
          <w:rFonts w:ascii="Times New Roman" w:eastAsia="Times New Roman" w:hAnsi="Times New Roman" w:cs="Times New Roman"/>
          <w:sz w:val="24"/>
          <w:szCs w:val="24"/>
          <w:lang w:eastAsia="ru-RU"/>
        </w:rPr>
        <w:t> </w:t>
      </w:r>
    </w:p>
    <w:p w:rsidR="00A45EBA" w:rsidRDefault="00A45EBA"/>
    <w:sectPr w:rsidR="00A45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BA"/>
    <w:rsid w:val="00A45EBA"/>
    <w:rsid w:val="00BE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E123B-712A-4EBF-9F8E-61BA8909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28704">
      <w:bodyDiv w:val="1"/>
      <w:marLeft w:val="0"/>
      <w:marRight w:val="0"/>
      <w:marTop w:val="0"/>
      <w:marBottom w:val="0"/>
      <w:divBdr>
        <w:top w:val="none" w:sz="0" w:space="0" w:color="auto"/>
        <w:left w:val="none" w:sz="0" w:space="0" w:color="auto"/>
        <w:bottom w:val="none" w:sz="0" w:space="0" w:color="auto"/>
        <w:right w:val="none" w:sz="0" w:space="0" w:color="auto"/>
      </w:divBdr>
      <w:divsChild>
        <w:div w:id="928926573">
          <w:marLeft w:val="0"/>
          <w:marRight w:val="0"/>
          <w:marTop w:val="120"/>
          <w:marBottom w:val="192"/>
          <w:divBdr>
            <w:top w:val="none" w:sz="0" w:space="0" w:color="auto"/>
            <w:left w:val="none" w:sz="0" w:space="0" w:color="auto"/>
            <w:bottom w:val="none" w:sz="0" w:space="0" w:color="auto"/>
            <w:right w:val="none" w:sz="0" w:space="0" w:color="auto"/>
          </w:divBdr>
          <w:divsChild>
            <w:div w:id="1167288999">
              <w:marLeft w:val="0"/>
              <w:marRight w:val="0"/>
              <w:marTop w:val="0"/>
              <w:marBottom w:val="0"/>
              <w:divBdr>
                <w:top w:val="none" w:sz="0" w:space="0" w:color="auto"/>
                <w:left w:val="none" w:sz="0" w:space="0" w:color="auto"/>
                <w:bottom w:val="none" w:sz="0" w:space="0" w:color="auto"/>
                <w:right w:val="none" w:sz="0" w:space="0" w:color="auto"/>
              </w:divBdr>
              <w:divsChild>
                <w:div w:id="15228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356">
          <w:marLeft w:val="0"/>
          <w:marRight w:val="0"/>
          <w:marTop w:val="120"/>
          <w:marBottom w:val="96"/>
          <w:divBdr>
            <w:top w:val="none" w:sz="0" w:space="0" w:color="auto"/>
            <w:left w:val="none" w:sz="0" w:space="0" w:color="auto"/>
            <w:bottom w:val="none" w:sz="0" w:space="0" w:color="auto"/>
            <w:right w:val="none" w:sz="0" w:space="0" w:color="auto"/>
          </w:divBdr>
          <w:divsChild>
            <w:div w:id="607347401">
              <w:marLeft w:val="0"/>
              <w:marRight w:val="0"/>
              <w:marTop w:val="0"/>
              <w:marBottom w:val="0"/>
              <w:divBdr>
                <w:top w:val="none" w:sz="0" w:space="0" w:color="auto"/>
                <w:left w:val="none" w:sz="0" w:space="0" w:color="auto"/>
                <w:bottom w:val="none" w:sz="0" w:space="0" w:color="auto"/>
                <w:right w:val="none" w:sz="0" w:space="0" w:color="auto"/>
              </w:divBdr>
            </w:div>
            <w:div w:id="1295214699">
              <w:marLeft w:val="0"/>
              <w:marRight w:val="0"/>
              <w:marTop w:val="0"/>
              <w:marBottom w:val="0"/>
              <w:divBdr>
                <w:top w:val="none" w:sz="0" w:space="0" w:color="auto"/>
                <w:left w:val="none" w:sz="0" w:space="0" w:color="auto"/>
                <w:bottom w:val="none" w:sz="0" w:space="0" w:color="auto"/>
                <w:right w:val="none" w:sz="0" w:space="0" w:color="auto"/>
              </w:divBdr>
            </w:div>
          </w:divsChild>
        </w:div>
        <w:div w:id="235281734">
          <w:marLeft w:val="0"/>
          <w:marRight w:val="0"/>
          <w:marTop w:val="0"/>
          <w:marBottom w:val="0"/>
          <w:divBdr>
            <w:top w:val="none" w:sz="0" w:space="0" w:color="auto"/>
            <w:left w:val="none" w:sz="0" w:space="0" w:color="auto"/>
            <w:bottom w:val="none" w:sz="0" w:space="0" w:color="auto"/>
            <w:right w:val="none" w:sz="0" w:space="0" w:color="auto"/>
          </w:divBdr>
        </w:div>
        <w:div w:id="533932708">
          <w:marLeft w:val="0"/>
          <w:marRight w:val="0"/>
          <w:marTop w:val="0"/>
          <w:marBottom w:val="0"/>
          <w:divBdr>
            <w:top w:val="none" w:sz="0" w:space="0" w:color="auto"/>
            <w:left w:val="none" w:sz="0" w:space="0" w:color="auto"/>
            <w:bottom w:val="none" w:sz="0" w:space="0" w:color="auto"/>
            <w:right w:val="none" w:sz="0" w:space="0" w:color="auto"/>
          </w:divBdr>
        </w:div>
        <w:div w:id="1965573115">
          <w:marLeft w:val="0"/>
          <w:marRight w:val="0"/>
          <w:marTop w:val="0"/>
          <w:marBottom w:val="0"/>
          <w:divBdr>
            <w:top w:val="none" w:sz="0" w:space="0" w:color="auto"/>
            <w:left w:val="none" w:sz="0" w:space="0" w:color="auto"/>
            <w:bottom w:val="none" w:sz="0" w:space="0" w:color="auto"/>
            <w:right w:val="none" w:sz="0" w:space="0" w:color="auto"/>
          </w:divBdr>
        </w:div>
        <w:div w:id="14085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9160</Words>
  <Characters>52218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2</cp:revision>
  <dcterms:created xsi:type="dcterms:W3CDTF">2019-01-23T09:56:00Z</dcterms:created>
  <dcterms:modified xsi:type="dcterms:W3CDTF">2019-01-29T07:38:00Z</dcterms:modified>
</cp:coreProperties>
</file>